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22D" w:rsidRPr="004E6605" w:rsidRDefault="00DD222D" w:rsidP="00DD222D">
      <w:pPr>
        <w:jc w:val="center"/>
        <w:rPr>
          <w:rFonts w:ascii="Times New Roman" w:hAnsi="Times New Roman" w:cs="Times New Roman"/>
          <w:sz w:val="24"/>
          <w:szCs w:val="24"/>
        </w:rPr>
      </w:pPr>
      <w:r w:rsidRPr="004E6605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4E6605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4E6605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4E6605" w:rsidRDefault="004E6605" w:rsidP="00DD22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E6605" w:rsidRDefault="004E6605" w:rsidP="00DD22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D222D" w:rsidRPr="004E6605" w:rsidRDefault="00DD222D" w:rsidP="00DD222D">
      <w:pPr>
        <w:jc w:val="center"/>
        <w:rPr>
          <w:rFonts w:ascii="Times New Roman" w:hAnsi="Times New Roman" w:cs="Times New Roman"/>
          <w:sz w:val="24"/>
          <w:szCs w:val="24"/>
        </w:rPr>
      </w:pPr>
      <w:r w:rsidRPr="004E6605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DD222D" w:rsidRPr="004E6605" w:rsidRDefault="00DD222D" w:rsidP="00DD222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222D" w:rsidRPr="004E6605" w:rsidRDefault="00DD222D" w:rsidP="00DD222D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D222D" w:rsidRPr="004E6605" w:rsidRDefault="00DD222D" w:rsidP="00DD222D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D222D" w:rsidRPr="004E6605" w:rsidRDefault="00DD222D" w:rsidP="00DD222D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222D" w:rsidRPr="004E6605" w:rsidRDefault="00DD222D" w:rsidP="00DD222D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605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DD222D" w:rsidRDefault="00DD222D" w:rsidP="00DD222D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605">
        <w:rPr>
          <w:rFonts w:ascii="Times New Roman" w:hAnsi="Times New Roman" w:cs="Times New Roman"/>
          <w:b/>
          <w:sz w:val="24"/>
          <w:szCs w:val="24"/>
        </w:rPr>
        <w:t>ДЛЯ САМОСТОЯТЕЛЬНОЙ ВНЕАУДИТОРНОЙ РАБОТЫ ОРДИНАТОРОВ</w:t>
      </w:r>
    </w:p>
    <w:p w:rsidR="004E6605" w:rsidRPr="004E6605" w:rsidRDefault="004E6605" w:rsidP="00DD222D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222D" w:rsidRPr="004E6605" w:rsidRDefault="00DD222D" w:rsidP="00DD222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E6605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DD222D" w:rsidRPr="004E6605" w:rsidRDefault="00DD222D" w:rsidP="00DD222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E6605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4E6605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E6605">
        <w:rPr>
          <w:rFonts w:ascii="Times New Roman" w:hAnsi="Times New Roman" w:cs="Times New Roman"/>
          <w:sz w:val="24"/>
          <w:szCs w:val="24"/>
        </w:rPr>
        <w:t>-</w:t>
      </w:r>
      <w:r w:rsidRPr="004E6605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DD222D" w:rsidRPr="004E6605" w:rsidRDefault="00DD222D" w:rsidP="00DD222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E6605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DD222D" w:rsidRPr="004E6605" w:rsidRDefault="00DD222D" w:rsidP="00DD222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E6605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DD222D" w:rsidRPr="004E6605" w:rsidRDefault="00DD222D" w:rsidP="00DD222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D222D" w:rsidRPr="004E6605" w:rsidRDefault="00DD222D" w:rsidP="00DD222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D222D" w:rsidRPr="004E6605" w:rsidRDefault="00DD222D" w:rsidP="00DD222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D222D" w:rsidRPr="004E6605" w:rsidRDefault="00DD222D" w:rsidP="00DD222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D222D" w:rsidRPr="004E6605" w:rsidRDefault="00DD222D" w:rsidP="00DD222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D222D" w:rsidRPr="004E6605" w:rsidRDefault="00DD222D" w:rsidP="00DD222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D222D" w:rsidRDefault="00DD222D" w:rsidP="00DD222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E6605" w:rsidRPr="004E6605" w:rsidRDefault="004E6605" w:rsidP="00DD222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D222D" w:rsidRPr="004E6605" w:rsidRDefault="00DD222D" w:rsidP="00DD222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D222D" w:rsidRPr="004E6605" w:rsidRDefault="00DD222D" w:rsidP="00DD222D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DD222D" w:rsidRPr="004E6605" w:rsidRDefault="00DD222D" w:rsidP="00DD222D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4E6605">
        <w:rPr>
          <w:rFonts w:ascii="Times New Roman" w:hAnsi="Times New Roman" w:cs="Times New Roman"/>
          <w:sz w:val="24"/>
          <w:szCs w:val="24"/>
        </w:rPr>
        <w:t>Уфа</w:t>
      </w:r>
    </w:p>
    <w:p w:rsidR="00DD222D" w:rsidRPr="004E6605" w:rsidRDefault="00DD222D" w:rsidP="00DD222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6605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указания для  самостоятельной внеаудиторной  работы ординаторов, </w:t>
      </w:r>
      <w:r w:rsidRPr="004E6605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4E6605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4E6605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4E6605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4E6605" w:rsidRDefault="004E6605" w:rsidP="00DD222D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E6605" w:rsidRDefault="004E6605" w:rsidP="00DD222D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DD222D" w:rsidRPr="004E6605" w:rsidRDefault="00DD222D" w:rsidP="00DD222D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4E6605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DD222D" w:rsidRPr="004E6605" w:rsidRDefault="00DD222D" w:rsidP="00DD222D">
      <w:pPr>
        <w:jc w:val="both"/>
        <w:rPr>
          <w:rFonts w:ascii="Times New Roman" w:hAnsi="Times New Roman" w:cs="Times New Roman"/>
          <w:sz w:val="24"/>
          <w:szCs w:val="24"/>
        </w:rPr>
      </w:pPr>
      <w:r w:rsidRPr="004E6605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4E6605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4E6605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DD222D" w:rsidRPr="004E6605" w:rsidRDefault="00DD222D" w:rsidP="00DD222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E6605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4E6605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4E6605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4E6605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4E6605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DD222D" w:rsidRPr="004E6605" w:rsidRDefault="00DD222D" w:rsidP="00DD222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E6605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4E6605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4E6605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DD222D" w:rsidRPr="004E6605" w:rsidRDefault="00DD222D" w:rsidP="00DD222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E6605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4E6605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4E6605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4E6605" w:rsidRDefault="004E6605" w:rsidP="00DD222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E6605" w:rsidRDefault="004E6605" w:rsidP="00DD222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D222D" w:rsidRPr="004E6605" w:rsidRDefault="00DD222D" w:rsidP="00DD222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E6605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DD222D" w:rsidRPr="004E6605" w:rsidRDefault="00DD222D" w:rsidP="00DD222D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E6605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4E6605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DD222D" w:rsidRPr="004E6605" w:rsidRDefault="00DD222D" w:rsidP="00DD222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D222D" w:rsidRPr="004E6605" w:rsidRDefault="00DD222D" w:rsidP="00DD222D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4E6605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DD222D" w:rsidRPr="004E6605" w:rsidRDefault="00DD222D" w:rsidP="00DD222D">
      <w:pPr>
        <w:pStyle w:val="2"/>
        <w:ind w:left="0"/>
        <w:jc w:val="both"/>
        <w:rPr>
          <w:rStyle w:val="BodyTextChar"/>
          <w:szCs w:val="24"/>
        </w:rPr>
      </w:pPr>
    </w:p>
    <w:p w:rsidR="00DD222D" w:rsidRPr="004E6605" w:rsidRDefault="00DD222D" w:rsidP="00DD222D">
      <w:pPr>
        <w:pStyle w:val="2"/>
        <w:jc w:val="both"/>
        <w:rPr>
          <w:rStyle w:val="BodyTextChar"/>
          <w:szCs w:val="24"/>
        </w:rPr>
      </w:pPr>
    </w:p>
    <w:p w:rsidR="00DD222D" w:rsidRDefault="00DD222D" w:rsidP="00DD222D">
      <w:pPr>
        <w:pStyle w:val="2"/>
        <w:jc w:val="both"/>
        <w:rPr>
          <w:rStyle w:val="BodyTextChar"/>
          <w:szCs w:val="24"/>
        </w:rPr>
      </w:pPr>
    </w:p>
    <w:p w:rsidR="004E6605" w:rsidRPr="004E6605" w:rsidRDefault="004E6605" w:rsidP="00DD222D">
      <w:pPr>
        <w:pStyle w:val="2"/>
        <w:jc w:val="both"/>
        <w:rPr>
          <w:rStyle w:val="BodyTextChar"/>
          <w:szCs w:val="24"/>
        </w:rPr>
      </w:pPr>
    </w:p>
    <w:p w:rsidR="00DD222D" w:rsidRPr="004E6605" w:rsidRDefault="00DD222D" w:rsidP="00DD222D">
      <w:pPr>
        <w:pStyle w:val="2"/>
        <w:jc w:val="both"/>
        <w:rPr>
          <w:rStyle w:val="BodyTextChar"/>
          <w:szCs w:val="24"/>
        </w:rPr>
      </w:pPr>
    </w:p>
    <w:p w:rsidR="00DD222D" w:rsidRPr="004E6605" w:rsidRDefault="00DD222D" w:rsidP="00DD222D">
      <w:pPr>
        <w:pStyle w:val="2"/>
        <w:jc w:val="both"/>
        <w:rPr>
          <w:rStyle w:val="BodyTextChar"/>
          <w:szCs w:val="24"/>
        </w:rPr>
      </w:pPr>
    </w:p>
    <w:p w:rsidR="00DD222D" w:rsidRPr="004E6605" w:rsidRDefault="00DD222D" w:rsidP="00DD222D">
      <w:pPr>
        <w:pStyle w:val="2"/>
        <w:jc w:val="both"/>
        <w:rPr>
          <w:rStyle w:val="BodyTextChar"/>
          <w:szCs w:val="24"/>
        </w:rPr>
      </w:pPr>
    </w:p>
    <w:p w:rsidR="00DD222D" w:rsidRPr="004E6605" w:rsidRDefault="00DD222D" w:rsidP="00DD222D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4E66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DD222D" w:rsidRPr="004E6605" w:rsidRDefault="00DD222D" w:rsidP="00DD222D">
      <w:pPr>
        <w:jc w:val="center"/>
        <w:rPr>
          <w:rFonts w:ascii="Times New Roman" w:hAnsi="Times New Roman" w:cs="Times New Roman"/>
          <w:sz w:val="24"/>
          <w:szCs w:val="24"/>
        </w:rPr>
      </w:pPr>
      <w:r w:rsidRPr="004E6605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самостоятельного занятия</w:t>
      </w:r>
    </w:p>
    <w:p w:rsidR="00DD222D" w:rsidRPr="004E6605" w:rsidRDefault="00DD222D" w:rsidP="00DD222D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6605">
        <w:rPr>
          <w:rFonts w:ascii="Times New Roman" w:hAnsi="Times New Roman" w:cs="Times New Roman"/>
          <w:sz w:val="24"/>
          <w:szCs w:val="24"/>
        </w:rPr>
        <w:t>Название самостоятельного занятия: Средства, применяемые при   злокачественных новообразованиях.</w:t>
      </w:r>
    </w:p>
    <w:p w:rsidR="00DD222D" w:rsidRPr="004E6605" w:rsidRDefault="00DD222D" w:rsidP="00DD222D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6605">
        <w:rPr>
          <w:rFonts w:ascii="Times New Roman" w:hAnsi="Times New Roman" w:cs="Times New Roman"/>
          <w:sz w:val="24"/>
          <w:szCs w:val="24"/>
        </w:rPr>
        <w:t xml:space="preserve">Индекс темы самостоятельного занятия: </w:t>
      </w:r>
      <w:r w:rsidRPr="004E6605">
        <w:rPr>
          <w:rStyle w:val="a4"/>
          <w:b w:val="0"/>
          <w:bCs w:val="0"/>
          <w:sz w:val="24"/>
          <w:szCs w:val="24"/>
        </w:rPr>
        <w:t>Б</w:t>
      </w:r>
      <w:proofErr w:type="gramStart"/>
      <w:r w:rsidRPr="004E6605">
        <w:rPr>
          <w:rStyle w:val="a4"/>
          <w:b w:val="0"/>
          <w:bCs w:val="0"/>
          <w:sz w:val="24"/>
          <w:szCs w:val="24"/>
        </w:rPr>
        <w:t>1</w:t>
      </w:r>
      <w:proofErr w:type="gramEnd"/>
      <w:r w:rsidRPr="004E6605">
        <w:rPr>
          <w:rStyle w:val="a4"/>
          <w:b w:val="0"/>
          <w:bCs w:val="0"/>
          <w:sz w:val="24"/>
          <w:szCs w:val="24"/>
        </w:rPr>
        <w:t>.б17.1.1</w:t>
      </w:r>
    </w:p>
    <w:p w:rsidR="00DD222D" w:rsidRPr="004E6605" w:rsidRDefault="00DD222D" w:rsidP="00DD222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605">
        <w:rPr>
          <w:rFonts w:ascii="Times New Roman" w:hAnsi="Times New Roman" w:cs="Times New Roman"/>
          <w:sz w:val="24"/>
          <w:szCs w:val="24"/>
        </w:rPr>
        <w:t>Наименование цикла:  ординатура 31.08.37 «Клиническая фармакология»</w:t>
      </w:r>
    </w:p>
    <w:p w:rsidR="00DD222D" w:rsidRPr="004E6605" w:rsidRDefault="00DD222D" w:rsidP="00DD222D">
      <w:pPr>
        <w:pStyle w:val="1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4E6605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DD222D" w:rsidRPr="004E6605" w:rsidRDefault="00DD222D" w:rsidP="00DD222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605">
        <w:rPr>
          <w:rFonts w:ascii="Times New Roman" w:hAnsi="Times New Roman" w:cs="Times New Roman"/>
          <w:sz w:val="24"/>
          <w:szCs w:val="24"/>
        </w:rPr>
        <w:t>Продолжительность самостоятельного занятия – 4 часа.</w:t>
      </w:r>
    </w:p>
    <w:p w:rsidR="00DD222D" w:rsidRPr="004E6605" w:rsidRDefault="00DD222D" w:rsidP="00DD222D">
      <w:pPr>
        <w:pStyle w:val="1"/>
        <w:numPr>
          <w:ilvl w:val="0"/>
          <w:numId w:val="2"/>
        </w:num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E6605">
        <w:rPr>
          <w:rFonts w:ascii="Times New Roman" w:hAnsi="Times New Roman" w:cs="Times New Roman"/>
          <w:sz w:val="24"/>
          <w:szCs w:val="24"/>
        </w:rPr>
        <w:t>Цель: ознакомить ординатора со средствами, применяемыми при   злокачественных новообразованиях.</w:t>
      </w:r>
    </w:p>
    <w:p w:rsidR="00DD222D" w:rsidRPr="004E6605" w:rsidRDefault="00DD222D" w:rsidP="00DD222D">
      <w:pPr>
        <w:pStyle w:val="1"/>
        <w:numPr>
          <w:ilvl w:val="0"/>
          <w:numId w:val="2"/>
        </w:num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E6605">
        <w:rPr>
          <w:rFonts w:ascii="Times New Roman" w:hAnsi="Times New Roman" w:cs="Times New Roman"/>
          <w:sz w:val="24"/>
          <w:szCs w:val="24"/>
        </w:rPr>
        <w:t xml:space="preserve">      Обучающиеся будут обладать компетенциями, включающими в себя способность/готовность:</w:t>
      </w:r>
    </w:p>
    <w:p w:rsidR="00DD222D" w:rsidRPr="004E6605" w:rsidRDefault="00DD222D" w:rsidP="00DD222D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E6605">
        <w:rPr>
          <w:rFonts w:ascii="Times New Roman" w:hAnsi="Times New Roman" w:cs="Times New Roman"/>
          <w:sz w:val="24"/>
          <w:szCs w:val="24"/>
        </w:rPr>
        <w:t xml:space="preserve">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</w:r>
      <w:proofErr w:type="gramStart"/>
      <w:r w:rsidRPr="004E6605">
        <w:rPr>
          <w:rFonts w:ascii="Times New Roman" w:hAnsi="Times New Roman" w:cs="Times New Roman"/>
          <w:sz w:val="24"/>
          <w:szCs w:val="24"/>
        </w:rPr>
        <w:t>влияния</w:t>
      </w:r>
      <w:proofErr w:type="gramEnd"/>
      <w:r w:rsidRPr="004E6605">
        <w:rPr>
          <w:rFonts w:ascii="Times New Roman" w:hAnsi="Times New Roman" w:cs="Times New Roman"/>
          <w:sz w:val="24"/>
          <w:szCs w:val="24"/>
        </w:rPr>
        <w:t xml:space="preserve"> на здоровье человека факторов среды его обитания (ПК-1);</w:t>
      </w:r>
    </w:p>
    <w:p w:rsidR="00DD222D" w:rsidRPr="004E6605" w:rsidRDefault="00DD222D" w:rsidP="00DD222D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E6605">
        <w:rPr>
          <w:rFonts w:ascii="Times New Roman" w:hAnsi="Times New Roman" w:cs="Times New Roman"/>
          <w:sz w:val="24"/>
          <w:szCs w:val="24"/>
        </w:rPr>
        <w:t>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DD222D" w:rsidRPr="004E6605" w:rsidRDefault="00DD222D" w:rsidP="00DD222D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E6605">
        <w:rPr>
          <w:rFonts w:ascii="Times New Roman" w:hAnsi="Times New Roman" w:cs="Times New Roman"/>
          <w:sz w:val="24"/>
          <w:szCs w:val="24"/>
        </w:rPr>
        <w:t>к ведению, родовспоможению и лечению пациентов, нуждающихся в оказании акушерско-гинекологической медицинской помощи (ПК-6);</w:t>
      </w:r>
    </w:p>
    <w:p w:rsidR="00DD222D" w:rsidRPr="004E6605" w:rsidRDefault="00DD222D" w:rsidP="00DD222D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E6605">
        <w:rPr>
          <w:rFonts w:ascii="Times New Roman" w:hAnsi="Times New Roman" w:cs="Times New Roman"/>
          <w:sz w:val="24"/>
          <w:szCs w:val="24"/>
        </w:rPr>
        <w:t xml:space="preserve">к применению природных лечебных факторов, лекарственной, </w:t>
      </w:r>
      <w:proofErr w:type="spellStart"/>
      <w:r w:rsidRPr="004E6605">
        <w:rPr>
          <w:rFonts w:ascii="Times New Roman" w:hAnsi="Times New Roman" w:cs="Times New Roman"/>
          <w:sz w:val="24"/>
          <w:szCs w:val="24"/>
        </w:rPr>
        <w:t>немедикаментозной</w:t>
      </w:r>
      <w:proofErr w:type="spellEnd"/>
      <w:r w:rsidRPr="004E6605">
        <w:rPr>
          <w:rFonts w:ascii="Times New Roman" w:hAnsi="Times New Roman" w:cs="Times New Roman"/>
          <w:sz w:val="24"/>
          <w:szCs w:val="24"/>
        </w:rPr>
        <w:t xml:space="preserve"> терапии и других методов у пациентов, нуждающихся в медицинской реабилитации и санаторно-курортном лечении (ПК-8);</w:t>
      </w:r>
    </w:p>
    <w:p w:rsidR="00DD222D" w:rsidRPr="004E6605" w:rsidRDefault="00DD222D" w:rsidP="00DD222D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E6605">
        <w:rPr>
          <w:rFonts w:ascii="Times New Roman" w:hAnsi="Times New Roman" w:cs="Times New Roman"/>
          <w:sz w:val="24"/>
          <w:szCs w:val="24"/>
        </w:rPr>
        <w:t>к применению основных принципов организации и управления в сфере охраны здоровья граждан в медицинских организациях и их структурных подразделениях (ПК-10);</w:t>
      </w:r>
    </w:p>
    <w:p w:rsidR="00DD222D" w:rsidRPr="004E6605" w:rsidRDefault="00DD222D" w:rsidP="00DD222D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E6605">
        <w:rPr>
          <w:rFonts w:ascii="Times New Roman" w:hAnsi="Times New Roman" w:cs="Times New Roman"/>
          <w:sz w:val="24"/>
          <w:szCs w:val="24"/>
        </w:rPr>
        <w:t>к участию в оценке качества оказания медицинской помощи с использованием основных медико-статистических показателей (ПК-11).</w:t>
      </w:r>
    </w:p>
    <w:p w:rsidR="00DD222D" w:rsidRPr="004E6605" w:rsidRDefault="00DD222D" w:rsidP="00DD222D">
      <w:pPr>
        <w:pStyle w:val="1"/>
        <w:ind w:left="360"/>
        <w:jc w:val="both"/>
        <w:rPr>
          <w:rStyle w:val="a4"/>
          <w:b w:val="0"/>
          <w:bCs w:val="0"/>
          <w:sz w:val="24"/>
          <w:szCs w:val="24"/>
        </w:rPr>
      </w:pPr>
    </w:p>
    <w:p w:rsidR="0073097B" w:rsidRPr="004E6605" w:rsidRDefault="0073097B" w:rsidP="0073097B">
      <w:pPr>
        <w:pStyle w:val="a5"/>
        <w:numPr>
          <w:ilvl w:val="0"/>
          <w:numId w:val="4"/>
        </w:numPr>
        <w:ind w:right="-1"/>
        <w:jc w:val="both"/>
        <w:rPr>
          <w:b/>
          <w:bCs/>
          <w:sz w:val="24"/>
          <w:szCs w:val="24"/>
          <w:u w:val="single"/>
        </w:rPr>
      </w:pPr>
      <w:r w:rsidRPr="004E6605">
        <w:rPr>
          <w:b/>
          <w:bCs/>
          <w:sz w:val="24"/>
          <w:szCs w:val="24"/>
        </w:rPr>
        <w:t>Содержание занятия:</w:t>
      </w:r>
    </w:p>
    <w:p w:rsidR="0073097B" w:rsidRPr="004E6605" w:rsidRDefault="0073097B" w:rsidP="0073097B">
      <w:pPr>
        <w:pStyle w:val="1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E6605">
        <w:rPr>
          <w:rFonts w:ascii="Times New Roman" w:hAnsi="Times New Roman" w:cs="Times New Roman"/>
          <w:sz w:val="24"/>
          <w:szCs w:val="24"/>
        </w:rPr>
        <w:t>ал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ки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ли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рую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щие</w:t>
      </w:r>
      <w:proofErr w:type="spellEnd"/>
      <w:r w:rsidRPr="004E6605">
        <w:rPr>
          <w:rFonts w:ascii="Times New Roman" w:hAnsi="Times New Roman" w:cs="Times New Roman"/>
          <w:sz w:val="24"/>
          <w:szCs w:val="24"/>
        </w:rPr>
        <w:t xml:space="preserve"> сред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ст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ва, ме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ха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низм дей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ст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вия, ре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жим до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зи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ро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ва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ния, так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ти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ка при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ме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не</w:t>
      </w:r>
      <w:r w:rsidRPr="004E6605">
        <w:rPr>
          <w:rFonts w:ascii="Times New Roman" w:hAnsi="Times New Roman" w:cs="Times New Roman"/>
          <w:sz w:val="24"/>
          <w:szCs w:val="24"/>
        </w:rPr>
        <w:softHyphen/>
        <w:t xml:space="preserve">ния. </w:t>
      </w:r>
    </w:p>
    <w:p w:rsidR="0073097B" w:rsidRPr="004E6605" w:rsidRDefault="0073097B" w:rsidP="0073097B">
      <w:pPr>
        <w:pStyle w:val="1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605">
        <w:rPr>
          <w:rFonts w:ascii="Times New Roman" w:hAnsi="Times New Roman" w:cs="Times New Roman"/>
          <w:sz w:val="24"/>
          <w:szCs w:val="24"/>
        </w:rPr>
        <w:t>Ан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ти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ме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та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бо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ли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ты. Ме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ха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низм дей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ст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вия, ре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жим до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зи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ро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ва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ния, так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ти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ка при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ме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не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ния. Раз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ные син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те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ти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че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ские сред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ст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ва. Ме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ха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низм дей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ст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вия, ре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жим до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зи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ро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ва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ния, так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ти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ка при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ме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не</w:t>
      </w:r>
      <w:r w:rsidRPr="004E6605">
        <w:rPr>
          <w:rFonts w:ascii="Times New Roman" w:hAnsi="Times New Roman" w:cs="Times New Roman"/>
          <w:sz w:val="24"/>
          <w:szCs w:val="24"/>
        </w:rPr>
        <w:softHyphen/>
        <w:t xml:space="preserve">ния. </w:t>
      </w:r>
    </w:p>
    <w:p w:rsidR="0073097B" w:rsidRPr="004E6605" w:rsidRDefault="0073097B" w:rsidP="0073097B">
      <w:pPr>
        <w:pStyle w:val="1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605">
        <w:rPr>
          <w:rFonts w:ascii="Times New Roman" w:hAnsi="Times New Roman" w:cs="Times New Roman"/>
          <w:sz w:val="24"/>
          <w:szCs w:val="24"/>
        </w:rPr>
        <w:t>Ци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то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ток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си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че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ские ан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ти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био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ти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ки, ме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ха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низм дей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ст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вия, ре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жим до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зи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ро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ва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ния, так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ти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ка при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ме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не</w:t>
      </w:r>
      <w:r w:rsidRPr="004E6605">
        <w:rPr>
          <w:rFonts w:ascii="Times New Roman" w:hAnsi="Times New Roman" w:cs="Times New Roman"/>
          <w:sz w:val="24"/>
          <w:szCs w:val="24"/>
        </w:rPr>
        <w:softHyphen/>
        <w:t xml:space="preserve">ния. </w:t>
      </w:r>
    </w:p>
    <w:p w:rsidR="0073097B" w:rsidRPr="004E6605" w:rsidRDefault="0073097B" w:rsidP="0073097B">
      <w:pPr>
        <w:pStyle w:val="1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605">
        <w:rPr>
          <w:rFonts w:ascii="Times New Roman" w:hAnsi="Times New Roman" w:cs="Times New Roman"/>
          <w:sz w:val="24"/>
          <w:szCs w:val="24"/>
        </w:rPr>
        <w:t>Ве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ще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ст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ва рас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ти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тель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но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го про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ис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хо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ж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де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ния, ме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ха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низм дей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ст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вия, так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ти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ка при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ме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не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ния. Гор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мо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наль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ные пре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па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ра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ты и ан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та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го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ни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сты гор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мо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нов, при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ме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няе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мые при опу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хо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ле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вых за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бо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ле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ва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ни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ях (ан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д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ро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ге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ны, эс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т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ро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ге</w:t>
      </w:r>
      <w:r w:rsidRPr="004E6605">
        <w:rPr>
          <w:rFonts w:ascii="Times New Roman" w:hAnsi="Times New Roman" w:cs="Times New Roman"/>
          <w:sz w:val="24"/>
          <w:szCs w:val="24"/>
        </w:rPr>
        <w:softHyphen/>
        <w:t xml:space="preserve">ны, </w:t>
      </w:r>
      <w:proofErr w:type="spellStart"/>
      <w:r w:rsidRPr="004E6605">
        <w:rPr>
          <w:rFonts w:ascii="Times New Roman" w:hAnsi="Times New Roman" w:cs="Times New Roman"/>
          <w:sz w:val="24"/>
          <w:szCs w:val="24"/>
        </w:rPr>
        <w:t>гес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та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ге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ны</w:t>
      </w:r>
      <w:proofErr w:type="spellEnd"/>
      <w:r w:rsidRPr="004E6605">
        <w:rPr>
          <w:rFonts w:ascii="Times New Roman" w:hAnsi="Times New Roman" w:cs="Times New Roman"/>
          <w:sz w:val="24"/>
          <w:szCs w:val="24"/>
        </w:rPr>
        <w:t>, кор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ти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ко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сте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рои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ды, ана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ло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ги гор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мо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на, вы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сво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бо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ж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даю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ще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го го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на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до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троп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ные гор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мо</w:t>
      </w:r>
      <w:r w:rsidRPr="004E6605">
        <w:rPr>
          <w:rFonts w:ascii="Times New Roman" w:hAnsi="Times New Roman" w:cs="Times New Roman"/>
          <w:sz w:val="24"/>
          <w:szCs w:val="24"/>
        </w:rPr>
        <w:softHyphen/>
        <w:t xml:space="preserve">ны, </w:t>
      </w:r>
      <w:proofErr w:type="spellStart"/>
      <w:r w:rsidRPr="004E6605">
        <w:rPr>
          <w:rFonts w:ascii="Times New Roman" w:hAnsi="Times New Roman" w:cs="Times New Roman"/>
          <w:sz w:val="24"/>
          <w:szCs w:val="24"/>
        </w:rPr>
        <w:t>ан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ти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эс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т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ро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ге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ны</w:t>
      </w:r>
      <w:proofErr w:type="spellEnd"/>
      <w:r w:rsidRPr="004E66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E6605">
        <w:rPr>
          <w:rFonts w:ascii="Times New Roman" w:hAnsi="Times New Roman" w:cs="Times New Roman"/>
          <w:sz w:val="24"/>
          <w:szCs w:val="24"/>
        </w:rPr>
        <w:t>ан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ти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ан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д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ро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ге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ны</w:t>
      </w:r>
      <w:proofErr w:type="spellEnd"/>
      <w:r w:rsidRPr="004E6605">
        <w:rPr>
          <w:rFonts w:ascii="Times New Roman" w:hAnsi="Times New Roman" w:cs="Times New Roman"/>
          <w:sz w:val="24"/>
          <w:szCs w:val="24"/>
        </w:rPr>
        <w:t>), так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ти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ка при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ме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не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ния при раз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лич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ных опу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хо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ле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вых за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бо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ле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ва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ни</w:t>
      </w:r>
      <w:r w:rsidRPr="004E6605">
        <w:rPr>
          <w:rFonts w:ascii="Times New Roman" w:hAnsi="Times New Roman" w:cs="Times New Roman"/>
          <w:sz w:val="24"/>
          <w:szCs w:val="24"/>
        </w:rPr>
        <w:softHyphen/>
        <w:t xml:space="preserve">ях. </w:t>
      </w:r>
    </w:p>
    <w:p w:rsidR="0073097B" w:rsidRPr="004E6605" w:rsidRDefault="0073097B" w:rsidP="0073097B">
      <w:pPr>
        <w:pStyle w:val="1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605">
        <w:rPr>
          <w:rFonts w:ascii="Times New Roman" w:hAnsi="Times New Roman" w:cs="Times New Roman"/>
          <w:sz w:val="24"/>
          <w:szCs w:val="24"/>
        </w:rPr>
        <w:t>Ци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то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ки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ны, ме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ха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низм дей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ст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вия, так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ти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ка при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ме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не</w:t>
      </w:r>
      <w:r w:rsidRPr="004E6605">
        <w:rPr>
          <w:rFonts w:ascii="Times New Roman" w:hAnsi="Times New Roman" w:cs="Times New Roman"/>
          <w:sz w:val="24"/>
          <w:szCs w:val="24"/>
        </w:rPr>
        <w:softHyphen/>
        <w:t xml:space="preserve">ния. </w:t>
      </w:r>
    </w:p>
    <w:p w:rsidR="0073097B" w:rsidRPr="004E6605" w:rsidRDefault="0073097B" w:rsidP="0073097B">
      <w:pPr>
        <w:pStyle w:val="1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605">
        <w:rPr>
          <w:rFonts w:ascii="Times New Roman" w:hAnsi="Times New Roman" w:cs="Times New Roman"/>
          <w:sz w:val="24"/>
          <w:szCs w:val="24"/>
        </w:rPr>
        <w:t>Фер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мен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ты, эф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фек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тив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ные при ле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че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нии опу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хо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ле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вых за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бо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ле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ва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ний, ме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ха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низм дей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ст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вия, так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ти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ка при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ме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не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ния (</w:t>
      </w:r>
      <w:r w:rsidRPr="004E6605">
        <w:rPr>
          <w:rFonts w:ascii="Times New Roman" w:hAnsi="Times New Roman" w:cs="Times New Roman"/>
          <w:sz w:val="24"/>
          <w:szCs w:val="24"/>
        </w:rPr>
        <w:sym w:font="SymbolPS" w:char="F061"/>
      </w:r>
      <w:r w:rsidRPr="004E6605">
        <w:rPr>
          <w:rFonts w:ascii="Times New Roman" w:hAnsi="Times New Roman" w:cs="Times New Roman"/>
          <w:sz w:val="24"/>
          <w:szCs w:val="24"/>
        </w:rPr>
        <w:t>-ас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па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ра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ги</w:t>
      </w:r>
      <w:r w:rsidRPr="004E6605">
        <w:rPr>
          <w:rFonts w:ascii="Times New Roman" w:hAnsi="Times New Roman" w:cs="Times New Roman"/>
          <w:sz w:val="24"/>
          <w:szCs w:val="24"/>
        </w:rPr>
        <w:softHyphen/>
        <w:t>на</w:t>
      </w:r>
      <w:r w:rsidRPr="004E6605">
        <w:rPr>
          <w:rFonts w:ascii="Times New Roman" w:hAnsi="Times New Roman" w:cs="Times New Roman"/>
          <w:sz w:val="24"/>
          <w:szCs w:val="24"/>
        </w:rPr>
        <w:softHyphen/>
        <w:t xml:space="preserve">за). </w:t>
      </w:r>
      <w:proofErr w:type="gramStart"/>
      <w:r w:rsidRPr="004E6605">
        <w:rPr>
          <w:rFonts w:ascii="Times New Roman" w:hAnsi="Times New Roman" w:cs="Times New Roman"/>
          <w:sz w:val="24"/>
          <w:szCs w:val="24"/>
        </w:rPr>
        <w:t>Р</w:t>
      </w:r>
      <w:proofErr w:type="gramEnd"/>
    </w:p>
    <w:p w:rsidR="0073097B" w:rsidRPr="004E6605" w:rsidRDefault="0073097B" w:rsidP="0073097B">
      <w:pPr>
        <w:pStyle w:val="a5"/>
        <w:numPr>
          <w:ilvl w:val="0"/>
          <w:numId w:val="6"/>
        </w:numPr>
        <w:ind w:right="-1"/>
        <w:jc w:val="both"/>
        <w:rPr>
          <w:sz w:val="24"/>
          <w:szCs w:val="24"/>
        </w:rPr>
      </w:pPr>
      <w:proofErr w:type="spellStart"/>
      <w:r w:rsidRPr="004E6605">
        <w:rPr>
          <w:sz w:val="24"/>
          <w:szCs w:val="24"/>
        </w:rPr>
        <w:t>а</w:t>
      </w:r>
      <w:r w:rsidRPr="004E6605">
        <w:rPr>
          <w:sz w:val="24"/>
          <w:szCs w:val="24"/>
        </w:rPr>
        <w:softHyphen/>
        <w:t>дио</w:t>
      </w:r>
      <w:r w:rsidRPr="004E6605">
        <w:rPr>
          <w:sz w:val="24"/>
          <w:szCs w:val="24"/>
        </w:rPr>
        <w:softHyphen/>
        <w:t>ак</w:t>
      </w:r>
      <w:r w:rsidRPr="004E6605">
        <w:rPr>
          <w:sz w:val="24"/>
          <w:szCs w:val="24"/>
        </w:rPr>
        <w:softHyphen/>
        <w:t>тив</w:t>
      </w:r>
      <w:r w:rsidRPr="004E6605">
        <w:rPr>
          <w:sz w:val="24"/>
          <w:szCs w:val="24"/>
        </w:rPr>
        <w:softHyphen/>
        <w:t>ные</w:t>
      </w:r>
      <w:proofErr w:type="spellEnd"/>
      <w:r w:rsidRPr="004E6605">
        <w:rPr>
          <w:sz w:val="24"/>
          <w:szCs w:val="24"/>
        </w:rPr>
        <w:t xml:space="preserve"> изо</w:t>
      </w:r>
      <w:r w:rsidRPr="004E6605">
        <w:rPr>
          <w:sz w:val="24"/>
          <w:szCs w:val="24"/>
        </w:rPr>
        <w:softHyphen/>
        <w:t>то</w:t>
      </w:r>
      <w:r w:rsidRPr="004E6605">
        <w:rPr>
          <w:sz w:val="24"/>
          <w:szCs w:val="24"/>
        </w:rPr>
        <w:softHyphen/>
        <w:t>пы, так</w:t>
      </w:r>
      <w:r w:rsidRPr="004E6605">
        <w:rPr>
          <w:sz w:val="24"/>
          <w:szCs w:val="24"/>
        </w:rPr>
        <w:softHyphen/>
        <w:t>ти</w:t>
      </w:r>
      <w:r w:rsidRPr="004E6605">
        <w:rPr>
          <w:sz w:val="24"/>
          <w:szCs w:val="24"/>
        </w:rPr>
        <w:softHyphen/>
        <w:t>ка ис</w:t>
      </w:r>
      <w:r w:rsidRPr="004E6605">
        <w:rPr>
          <w:sz w:val="24"/>
          <w:szCs w:val="24"/>
        </w:rPr>
        <w:softHyphen/>
        <w:t>поль</w:t>
      </w:r>
      <w:r w:rsidRPr="004E6605">
        <w:rPr>
          <w:sz w:val="24"/>
          <w:szCs w:val="24"/>
        </w:rPr>
        <w:softHyphen/>
        <w:t>зо</w:t>
      </w:r>
      <w:r w:rsidRPr="004E6605">
        <w:rPr>
          <w:sz w:val="24"/>
          <w:szCs w:val="24"/>
        </w:rPr>
        <w:softHyphen/>
        <w:t>ва</w:t>
      </w:r>
      <w:r w:rsidRPr="004E6605">
        <w:rPr>
          <w:sz w:val="24"/>
          <w:szCs w:val="24"/>
        </w:rPr>
        <w:softHyphen/>
        <w:t>ния в лу</w:t>
      </w:r>
      <w:r w:rsidRPr="004E6605">
        <w:rPr>
          <w:sz w:val="24"/>
          <w:szCs w:val="24"/>
        </w:rPr>
        <w:softHyphen/>
        <w:t>че</w:t>
      </w:r>
      <w:r w:rsidRPr="004E6605">
        <w:rPr>
          <w:sz w:val="24"/>
          <w:szCs w:val="24"/>
        </w:rPr>
        <w:softHyphen/>
        <w:t>вой те</w:t>
      </w:r>
      <w:r w:rsidRPr="004E6605">
        <w:rPr>
          <w:sz w:val="24"/>
          <w:szCs w:val="24"/>
        </w:rPr>
        <w:softHyphen/>
        <w:t>ра</w:t>
      </w:r>
      <w:r w:rsidRPr="004E6605">
        <w:rPr>
          <w:sz w:val="24"/>
          <w:szCs w:val="24"/>
        </w:rPr>
        <w:softHyphen/>
        <w:t>пии</w:t>
      </w:r>
    </w:p>
    <w:p w:rsidR="0073097B" w:rsidRPr="004E6605" w:rsidRDefault="0073097B" w:rsidP="0073097B">
      <w:pPr>
        <w:pStyle w:val="a5"/>
        <w:ind w:left="720" w:right="-1"/>
        <w:jc w:val="both"/>
        <w:rPr>
          <w:sz w:val="24"/>
          <w:szCs w:val="24"/>
        </w:rPr>
      </w:pPr>
      <w:r w:rsidRPr="004E6605">
        <w:rPr>
          <w:sz w:val="24"/>
          <w:szCs w:val="24"/>
        </w:rPr>
        <w:lastRenderedPageBreak/>
        <w:t>Контроль исходного уровня знаний и умений.</w:t>
      </w:r>
    </w:p>
    <w:p w:rsidR="0073097B" w:rsidRPr="004E6605" w:rsidRDefault="0073097B" w:rsidP="0073097B">
      <w:pPr>
        <w:pStyle w:val="a5"/>
        <w:ind w:left="1440" w:right="-1" w:firstLine="0"/>
        <w:jc w:val="both"/>
        <w:rPr>
          <w:sz w:val="24"/>
          <w:szCs w:val="24"/>
        </w:rPr>
      </w:pPr>
      <w:r w:rsidRPr="004E6605">
        <w:rPr>
          <w:sz w:val="24"/>
          <w:szCs w:val="24"/>
        </w:rPr>
        <w:t>Задания для самоконтроля: (решение студентами  индивидуальных наборов тестов по теме)</w:t>
      </w:r>
    </w:p>
    <w:p w:rsidR="0073097B" w:rsidRPr="004E6605" w:rsidRDefault="0073097B" w:rsidP="0073097B">
      <w:pPr>
        <w:pStyle w:val="a5"/>
        <w:ind w:left="720" w:right="-1"/>
        <w:jc w:val="both"/>
        <w:rPr>
          <w:sz w:val="24"/>
          <w:szCs w:val="24"/>
        </w:rPr>
      </w:pPr>
      <w:r w:rsidRPr="004E6605">
        <w:rPr>
          <w:sz w:val="24"/>
          <w:szCs w:val="24"/>
        </w:rPr>
        <w:t>Задание (тесты) 1.</w:t>
      </w:r>
    </w:p>
    <w:p w:rsidR="0073097B" w:rsidRPr="004E6605" w:rsidRDefault="0073097B" w:rsidP="0073097B">
      <w:pPr>
        <w:pStyle w:val="a5"/>
        <w:ind w:left="720" w:right="-1"/>
        <w:jc w:val="both"/>
        <w:rPr>
          <w:sz w:val="24"/>
          <w:szCs w:val="24"/>
        </w:rPr>
      </w:pPr>
      <w:r w:rsidRPr="004E6605">
        <w:rPr>
          <w:sz w:val="24"/>
          <w:szCs w:val="24"/>
        </w:rPr>
        <w:t>Задание (тесты) 2.</w:t>
      </w:r>
    </w:p>
    <w:p w:rsidR="0073097B" w:rsidRPr="004E6605" w:rsidRDefault="0073097B" w:rsidP="0073097B">
      <w:pPr>
        <w:pStyle w:val="a5"/>
        <w:ind w:left="720" w:right="-1"/>
        <w:jc w:val="both"/>
        <w:rPr>
          <w:sz w:val="24"/>
          <w:szCs w:val="24"/>
        </w:rPr>
      </w:pPr>
      <w:r w:rsidRPr="004E6605">
        <w:rPr>
          <w:sz w:val="24"/>
          <w:szCs w:val="24"/>
        </w:rPr>
        <w:t>Задание (тесты) 3.</w:t>
      </w:r>
    </w:p>
    <w:p w:rsidR="0073097B" w:rsidRPr="004E6605" w:rsidRDefault="0073097B" w:rsidP="0073097B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</w:rPr>
      </w:pPr>
      <w:r w:rsidRPr="004E6605">
        <w:rPr>
          <w:sz w:val="24"/>
          <w:szCs w:val="24"/>
        </w:rPr>
        <w:t>Самостоятельная работа студентов с литературой</w:t>
      </w:r>
    </w:p>
    <w:p w:rsidR="0073097B" w:rsidRPr="004E6605" w:rsidRDefault="0073097B" w:rsidP="0073097B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</w:rPr>
      </w:pPr>
      <w:r w:rsidRPr="004E6605">
        <w:rPr>
          <w:sz w:val="24"/>
          <w:szCs w:val="24"/>
        </w:rPr>
        <w:t>Контроль конечного уровня  усвоения темы:</w:t>
      </w:r>
    </w:p>
    <w:p w:rsidR="0073097B" w:rsidRPr="004E6605" w:rsidRDefault="0073097B" w:rsidP="0073097B">
      <w:pPr>
        <w:pStyle w:val="a5"/>
        <w:ind w:left="720" w:right="-1"/>
        <w:jc w:val="both"/>
        <w:rPr>
          <w:sz w:val="24"/>
          <w:szCs w:val="24"/>
        </w:rPr>
      </w:pPr>
      <w:r w:rsidRPr="004E6605">
        <w:rPr>
          <w:sz w:val="24"/>
          <w:szCs w:val="24"/>
        </w:rPr>
        <w:t>Подготовка к выполнению практических приемов  по теме занятия.</w:t>
      </w:r>
    </w:p>
    <w:p w:rsidR="0073097B" w:rsidRPr="004E6605" w:rsidRDefault="0073097B" w:rsidP="0073097B">
      <w:pPr>
        <w:pStyle w:val="a5"/>
        <w:ind w:left="720" w:right="-1"/>
        <w:jc w:val="both"/>
        <w:rPr>
          <w:sz w:val="24"/>
          <w:szCs w:val="24"/>
        </w:rPr>
      </w:pPr>
      <w:r w:rsidRPr="004E6605">
        <w:rPr>
          <w:sz w:val="24"/>
          <w:szCs w:val="24"/>
        </w:rPr>
        <w:t>Материалы для контроля уровня освоения темы: тесты, ситуационные задачи.</w:t>
      </w:r>
    </w:p>
    <w:p w:rsidR="0073097B" w:rsidRPr="004E6605" w:rsidRDefault="0073097B" w:rsidP="0073097B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  <w:u w:val="single"/>
        </w:rPr>
      </w:pPr>
      <w:r w:rsidRPr="004E6605">
        <w:rPr>
          <w:sz w:val="24"/>
          <w:szCs w:val="24"/>
          <w:u w:val="single"/>
        </w:rPr>
        <w:t>Место проведения самоподготовки:</w:t>
      </w:r>
    </w:p>
    <w:p w:rsidR="0073097B" w:rsidRPr="004E6605" w:rsidRDefault="0073097B" w:rsidP="0073097B">
      <w:pPr>
        <w:pStyle w:val="a5"/>
        <w:ind w:left="708" w:right="-1" w:firstLine="0"/>
        <w:jc w:val="both"/>
        <w:rPr>
          <w:sz w:val="24"/>
          <w:szCs w:val="24"/>
        </w:rPr>
      </w:pPr>
      <w:r w:rsidRPr="004E6605">
        <w:rPr>
          <w:sz w:val="24"/>
          <w:szCs w:val="24"/>
        </w:rPr>
        <w:t>читальный зал, учебная комната для самостоятельной работы студентов,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73097B" w:rsidRPr="004E6605" w:rsidRDefault="0073097B" w:rsidP="0073097B">
      <w:pPr>
        <w:pStyle w:val="a5"/>
        <w:numPr>
          <w:ilvl w:val="0"/>
          <w:numId w:val="4"/>
        </w:numPr>
        <w:ind w:right="-1"/>
        <w:jc w:val="both"/>
        <w:rPr>
          <w:b/>
          <w:sz w:val="24"/>
          <w:szCs w:val="24"/>
        </w:rPr>
      </w:pPr>
      <w:r w:rsidRPr="004E6605">
        <w:rPr>
          <w:b/>
          <w:sz w:val="24"/>
          <w:szCs w:val="24"/>
        </w:rPr>
        <w:t xml:space="preserve">Литература: </w:t>
      </w:r>
    </w:p>
    <w:p w:rsidR="00DD222D" w:rsidRPr="004E6605" w:rsidRDefault="00DD222D" w:rsidP="00DD222D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E6605">
        <w:rPr>
          <w:rFonts w:ascii="Times New Roman" w:hAnsi="Times New Roman" w:cs="Times New Roman"/>
          <w:sz w:val="24"/>
          <w:szCs w:val="24"/>
        </w:rPr>
        <w:t xml:space="preserve">Основная: </w:t>
      </w:r>
    </w:p>
    <w:p w:rsidR="004E6605" w:rsidRDefault="004E6605" w:rsidP="004E6605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>
        <w:rPr>
          <w:rFonts w:ascii="Times New Roman" w:hAnsi="Times New Roman" w:cs="Times New Roman"/>
          <w:sz w:val="24"/>
          <w:szCs w:val="24"/>
        </w:rPr>
        <w:t>, 2011. - 871 с.</w:t>
      </w:r>
    </w:p>
    <w:p w:rsidR="004E6605" w:rsidRDefault="004E6605" w:rsidP="004E6605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Косарев В.В.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>
          <w:rPr>
            <w:rStyle w:val="a3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4E6605" w:rsidRDefault="004E6605" w:rsidP="004E6605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>
          <w:rPr>
            <w:rStyle w:val="a3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4E6605" w:rsidRDefault="004E6605" w:rsidP="004E6605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4E6605" w:rsidRDefault="004E6605" w:rsidP="004E6605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4E6605" w:rsidRDefault="004E6605" w:rsidP="004E6605">
      <w:pPr>
        <w:pStyle w:val="ConsPlusTitle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4E6605" w:rsidRDefault="004E6605" w:rsidP="004E6605">
      <w:pPr>
        <w:pStyle w:val="ConsPlusTitle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4E6605" w:rsidRDefault="004E6605" w:rsidP="004E6605">
      <w:pPr>
        <w:pStyle w:val="ConsPlusTitle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4E6605" w:rsidRDefault="004E6605" w:rsidP="004E6605">
      <w:pPr>
        <w:pStyle w:val="ConsPlusTitle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4E6605" w:rsidRDefault="004E6605" w:rsidP="004E660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4E6605" w:rsidRDefault="004E6605" w:rsidP="004E6605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>
          <w:rPr>
            <w:rStyle w:val="a3"/>
            <w:sz w:val="24"/>
            <w:szCs w:val="24"/>
          </w:rPr>
          <w:t>http://www.</w:t>
        </w:r>
        <w:proofErr w:type="spellStart"/>
        <w:r>
          <w:rPr>
            <w:rStyle w:val="a3"/>
            <w:sz w:val="24"/>
            <w:szCs w:val="24"/>
            <w:lang w:val="en-US"/>
          </w:rPr>
          <w:t>drugreg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4E6605" w:rsidRDefault="004E6605" w:rsidP="004E6605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proofErr w:type="spellStart"/>
        <w:r>
          <w:rPr>
            <w:rStyle w:val="a3"/>
            <w:sz w:val="24"/>
            <w:szCs w:val="24"/>
            <w:lang w:val="en-US"/>
          </w:rPr>
          <w:t>grls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rosminzdrav</w:t>
        </w:r>
        <w:proofErr w:type="spellEnd"/>
        <w:r>
          <w:rPr>
            <w:rStyle w:val="a3"/>
            <w:sz w:val="24"/>
            <w:szCs w:val="24"/>
          </w:rPr>
          <w:t>./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</w:t>
        </w:r>
        <w:proofErr w:type="spellStart"/>
        <w:r>
          <w:rPr>
            <w:rStyle w:val="a3"/>
            <w:sz w:val="24"/>
            <w:szCs w:val="24"/>
            <w:lang w:val="en-US"/>
          </w:rPr>
          <w:t>grls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aspx</w:t>
        </w:r>
        <w:proofErr w:type="spellEnd"/>
      </w:hyperlink>
    </w:p>
    <w:p w:rsidR="004E6605" w:rsidRDefault="004E6605" w:rsidP="004E6605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>
          <w:rPr>
            <w:rStyle w:val="a3"/>
            <w:sz w:val="24"/>
            <w:szCs w:val="24"/>
          </w:rPr>
          <w:t>http://www.r</w:t>
        </w:r>
        <w:proofErr w:type="spellStart"/>
        <w:r>
          <w:rPr>
            <w:rStyle w:val="a3"/>
            <w:sz w:val="24"/>
            <w:szCs w:val="24"/>
            <w:lang w:val="en-US"/>
          </w:rPr>
          <w:t>lsnet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4E6605" w:rsidRDefault="004E6605" w:rsidP="004E660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develop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medknigaservis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ru</w:t>
        </w:r>
        <w:r>
          <w:rPr>
            <w:rStyle w:val="a3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doctor</w:t>
        </w:r>
        <w:r>
          <w:rPr>
            <w:rStyle w:val="a3"/>
            <w:sz w:val="24"/>
            <w:szCs w:val="24"/>
          </w:rPr>
          <w:t>-</w:t>
        </w:r>
        <w:r>
          <w:rPr>
            <w:rStyle w:val="a3"/>
            <w:sz w:val="24"/>
            <w:szCs w:val="24"/>
            <w:lang w:val="en-US"/>
          </w:rPr>
          <w:t>ru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org</w:t>
        </w:r>
        <w:r>
          <w:rPr>
            <w:rStyle w:val="a3"/>
            <w:sz w:val="24"/>
            <w:szCs w:val="24"/>
          </w:rPr>
          <w:t>/</w:t>
        </w:r>
      </w:hyperlink>
    </w:p>
    <w:p w:rsidR="004E6605" w:rsidRDefault="004E6605" w:rsidP="004E660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guidelines</w:t>
        </w:r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gov</w:t>
        </w:r>
        <w:proofErr w:type="spellEnd"/>
      </w:hyperlink>
    </w:p>
    <w:p w:rsidR="004E6605" w:rsidRDefault="004E6605" w:rsidP="004E6605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Обзоры по клинической фармакологии и лекарственной терапии                                         </w:t>
      </w:r>
      <w:hyperlink r:id="rId13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proofErr w:type="spellStart"/>
        <w:r>
          <w:rPr>
            <w:rStyle w:val="a3"/>
            <w:sz w:val="24"/>
            <w:szCs w:val="24"/>
            <w:lang w:val="en-US"/>
          </w:rPr>
          <w:t>elibrary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</w:t>
        </w:r>
        <w:r>
          <w:rPr>
            <w:rStyle w:val="a3"/>
            <w:sz w:val="24"/>
            <w:szCs w:val="24"/>
            <w:lang w:val="en-US"/>
          </w:rPr>
          <w:t>issues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asp</w:t>
        </w:r>
        <w:r>
          <w:rPr>
            <w:rStyle w:val="a3"/>
            <w:sz w:val="24"/>
            <w:szCs w:val="24"/>
          </w:rPr>
          <w:t>?</w:t>
        </w:r>
        <w:r>
          <w:rPr>
            <w:rStyle w:val="a3"/>
            <w:sz w:val="24"/>
            <w:szCs w:val="24"/>
            <w:lang w:val="en-US"/>
          </w:rPr>
          <w:t>id</w:t>
        </w:r>
        <w:r>
          <w:rPr>
            <w:rStyle w:val="a3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4E6605" w:rsidTr="004E6605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4E6605" w:rsidRDefault="004E6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4E6605" w:rsidRDefault="004E66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4E6605" w:rsidRDefault="004E6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4E6605" w:rsidRDefault="007537EC" w:rsidP="004E6605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537EC" w:rsidRPr="004E6605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PS">
    <w:altName w:val="Symbol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91A06"/>
    <w:multiLevelType w:val="hybridMultilevel"/>
    <w:tmpl w:val="04D6D1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14051A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DD222D"/>
    <w:rsid w:val="00006BFB"/>
    <w:rsid w:val="00017754"/>
    <w:rsid w:val="000243A5"/>
    <w:rsid w:val="000263E9"/>
    <w:rsid w:val="00034940"/>
    <w:rsid w:val="00035C20"/>
    <w:rsid w:val="00042095"/>
    <w:rsid w:val="00045347"/>
    <w:rsid w:val="0005074B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7886"/>
    <w:rsid w:val="001134D4"/>
    <w:rsid w:val="001157E3"/>
    <w:rsid w:val="00122CA0"/>
    <w:rsid w:val="00134C29"/>
    <w:rsid w:val="001775B5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35BB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4E6605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E3F03"/>
    <w:rsid w:val="006F048B"/>
    <w:rsid w:val="006F43D6"/>
    <w:rsid w:val="00701A7C"/>
    <w:rsid w:val="00702895"/>
    <w:rsid w:val="00712CFF"/>
    <w:rsid w:val="007210CC"/>
    <w:rsid w:val="00723E53"/>
    <w:rsid w:val="00727C55"/>
    <w:rsid w:val="0073097B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68EF"/>
    <w:rsid w:val="007E6D21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039E6"/>
    <w:rsid w:val="00A101B0"/>
    <w:rsid w:val="00A1175A"/>
    <w:rsid w:val="00A128CB"/>
    <w:rsid w:val="00A2497F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29A9"/>
    <w:rsid w:val="00B148E7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B2C27"/>
    <w:rsid w:val="00BB4BD1"/>
    <w:rsid w:val="00BB5A69"/>
    <w:rsid w:val="00BC0338"/>
    <w:rsid w:val="00BC4222"/>
    <w:rsid w:val="00BC7B2E"/>
    <w:rsid w:val="00BD34A7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A2B2F"/>
    <w:rsid w:val="00CB5E05"/>
    <w:rsid w:val="00CC31CC"/>
    <w:rsid w:val="00CD4722"/>
    <w:rsid w:val="00CE38B4"/>
    <w:rsid w:val="00CE4EB9"/>
    <w:rsid w:val="00D06F41"/>
    <w:rsid w:val="00D07D04"/>
    <w:rsid w:val="00D1209E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B4537"/>
    <w:rsid w:val="00DC6CAE"/>
    <w:rsid w:val="00DD0AD8"/>
    <w:rsid w:val="00DD222D"/>
    <w:rsid w:val="00DD3146"/>
    <w:rsid w:val="00DE13C8"/>
    <w:rsid w:val="00DE7554"/>
    <w:rsid w:val="00E176AE"/>
    <w:rsid w:val="00E20675"/>
    <w:rsid w:val="00E21C2A"/>
    <w:rsid w:val="00E22B71"/>
    <w:rsid w:val="00E311A4"/>
    <w:rsid w:val="00E47C3C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22D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D222D"/>
    <w:rPr>
      <w:rFonts w:ascii="Times New Roman" w:hAnsi="Times New Roman" w:cs="Times New Roman" w:hint="default"/>
      <w:color w:val="0000FF"/>
      <w:u w:val="single"/>
    </w:rPr>
  </w:style>
  <w:style w:type="paragraph" w:customStyle="1" w:styleId="1">
    <w:name w:val="Абзац списка1"/>
    <w:basedOn w:val="a"/>
    <w:rsid w:val="00DD222D"/>
    <w:pPr>
      <w:ind w:left="720"/>
    </w:pPr>
  </w:style>
  <w:style w:type="paragraph" w:customStyle="1" w:styleId="ConsPlusTitle">
    <w:name w:val="ConsPlusTitle"/>
    <w:uiPriority w:val="99"/>
    <w:rsid w:val="00DD22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2">
    <w:name w:val="Абзац списка2"/>
    <w:basedOn w:val="a"/>
    <w:rsid w:val="00DD222D"/>
    <w:pPr>
      <w:ind w:left="720"/>
      <w:contextualSpacing/>
    </w:pPr>
    <w:rPr>
      <w:rFonts w:eastAsia="Times New Roman" w:cs="Times New Roman"/>
    </w:rPr>
  </w:style>
  <w:style w:type="character" w:customStyle="1" w:styleId="a4">
    <w:name w:val="Текст выделеный"/>
    <w:rsid w:val="00DD222D"/>
    <w:rPr>
      <w:rFonts w:ascii="Times New Roman" w:hAnsi="Times New Roman" w:cs="Times New Roman" w:hint="default"/>
      <w:b/>
      <w:bCs/>
    </w:rPr>
  </w:style>
  <w:style w:type="character" w:customStyle="1" w:styleId="BodyTextChar">
    <w:name w:val="Body Text Char"/>
    <w:locked/>
    <w:rsid w:val="00DD222D"/>
    <w:rPr>
      <w:rFonts w:ascii="Times New Roman" w:hAnsi="Times New Roman" w:cs="Times New Roman" w:hint="default"/>
      <w:sz w:val="24"/>
    </w:rPr>
  </w:style>
  <w:style w:type="paragraph" w:styleId="a5">
    <w:name w:val="Body Text Indent"/>
    <w:basedOn w:val="a"/>
    <w:link w:val="a6"/>
    <w:rsid w:val="0073097B"/>
    <w:pPr>
      <w:spacing w:after="0" w:line="240" w:lineRule="auto"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73097B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99"/>
    <w:qFormat/>
    <w:rsid w:val="004E6605"/>
    <w:pPr>
      <w:ind w:left="720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7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1205</Words>
  <Characters>6873</Characters>
  <Application>Microsoft Office Word</Application>
  <DocSecurity>0</DocSecurity>
  <Lines>57</Lines>
  <Paragraphs>16</Paragraphs>
  <ScaleCrop>false</ScaleCrop>
  <Company>RePack by SPecialiST</Company>
  <LinksUpToDate>false</LinksUpToDate>
  <CharactersWithSpaces>8062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ИЛЬНАЗ</cp:lastModifiedBy>
  <cp:revision>3</cp:revision>
  <dcterms:created xsi:type="dcterms:W3CDTF">2015-12-29T19:28:00Z</dcterms:created>
  <dcterms:modified xsi:type="dcterms:W3CDTF">2016-01-21T04:04:00Z</dcterms:modified>
</cp:coreProperties>
</file>